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093306">
        <w:rPr>
          <w:rFonts w:ascii="Arial" w:hAnsi="Arial" w:cs="Arial"/>
          <w:b/>
          <w:sz w:val="28"/>
          <w:szCs w:val="28"/>
        </w:rPr>
        <w:t>November 9</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3728EE">
        <w:rPr>
          <w:rFonts w:ascii="Arial" w:hAnsi="Arial" w:cs="Arial"/>
        </w:rPr>
        <w:t xml:space="preserve"> </w:t>
      </w:r>
      <w:r w:rsidR="00683B2F">
        <w:rPr>
          <w:rFonts w:ascii="Arial" w:hAnsi="Arial" w:cs="Arial"/>
        </w:rPr>
        <w:t xml:space="preserve">Randy Hicks, </w:t>
      </w:r>
      <w:r w:rsidR="00537E92">
        <w:rPr>
          <w:rFonts w:ascii="Arial" w:hAnsi="Arial" w:cs="Arial"/>
        </w:rPr>
        <w:t>Gene Lozano,</w:t>
      </w:r>
      <w:r w:rsidR="00DB2ADF">
        <w:rPr>
          <w:rFonts w:ascii="Arial" w:hAnsi="Arial" w:cs="Arial"/>
        </w:rPr>
        <w:t xml:space="preserve"> </w:t>
      </w:r>
      <w:r w:rsidR="00471009">
        <w:rPr>
          <w:rFonts w:ascii="Arial" w:hAnsi="Arial" w:cs="Arial"/>
        </w:rPr>
        <w:t xml:space="preserve">LaTasha Richardson, </w:t>
      </w:r>
      <w:r w:rsidR="00F6642F">
        <w:rPr>
          <w:rFonts w:ascii="Arial" w:hAnsi="Arial" w:cs="Arial"/>
        </w:rPr>
        <w:t>Angela Talent</w:t>
      </w:r>
      <w:r w:rsidR="00537E92">
        <w:rPr>
          <w:rFonts w:ascii="Arial" w:hAnsi="Arial" w:cs="Arial"/>
        </w:rPr>
        <w:t>.</w:t>
      </w:r>
    </w:p>
    <w:p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F91CB1">
        <w:rPr>
          <w:rFonts w:ascii="Arial" w:hAnsi="Arial" w:cs="Arial"/>
        </w:rPr>
        <w:t xml:space="preserve">Bill Fallai, </w:t>
      </w:r>
      <w:r w:rsidR="00F91CB1">
        <w:rPr>
          <w:rFonts w:ascii="Arial" w:hAnsi="Arial" w:cs="Arial"/>
        </w:rPr>
        <w:t>Patty Gainer,</w:t>
      </w:r>
      <w:r w:rsidR="00F91CB1">
        <w:rPr>
          <w:rFonts w:ascii="Arial" w:hAnsi="Arial" w:cs="Arial"/>
        </w:rPr>
        <w:t xml:space="preserve"> </w:t>
      </w:r>
      <w:r w:rsidR="003728EE">
        <w:rPr>
          <w:rFonts w:ascii="Arial" w:hAnsi="Arial" w:cs="Arial"/>
        </w:rPr>
        <w:t>Reggie Nelson</w:t>
      </w:r>
      <w:r w:rsidR="00E209EA">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F91CB1">
        <w:rPr>
          <w:rFonts w:ascii="Arial" w:hAnsi="Arial" w:cs="Arial"/>
        </w:rPr>
        <w:t>None</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F91CB1">
        <w:rPr>
          <w:rFonts w:ascii="Arial" w:hAnsi="Arial" w:cs="Arial"/>
        </w:rPr>
        <w:t>Octo</w:t>
      </w:r>
      <w:r w:rsidR="005F1A76">
        <w:rPr>
          <w:rFonts w:ascii="Arial" w:hAnsi="Arial" w:cs="Arial"/>
        </w:rPr>
        <w:t>be</w:t>
      </w:r>
      <w:r w:rsidR="00F4153F">
        <w:rPr>
          <w:rFonts w:ascii="Arial" w:hAnsi="Arial" w:cs="Arial"/>
        </w:rPr>
        <w:t>r</w:t>
      </w:r>
      <w:r w:rsidR="00471009">
        <w:rPr>
          <w:rFonts w:ascii="Arial" w:hAnsi="Arial" w:cs="Arial"/>
        </w:rPr>
        <w:t xml:space="preserve"> </w:t>
      </w:r>
      <w:r w:rsidR="00683B2F">
        <w:rPr>
          <w:rFonts w:ascii="Arial" w:hAnsi="Arial" w:cs="Arial"/>
        </w:rPr>
        <w:t>meeting minutes were approved as submitted.</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F91CB1" w:rsidRPr="00F91CB1" w:rsidRDefault="00F91CB1" w:rsidP="00F91CB1">
      <w:pPr>
        <w:rPr>
          <w:rFonts w:ascii="Arial" w:hAnsi="Arial" w:cs="Arial"/>
          <w:b/>
        </w:rPr>
      </w:pPr>
      <w:r w:rsidRPr="00F91CB1">
        <w:rPr>
          <w:rFonts w:ascii="Arial" w:hAnsi="Arial" w:cs="Arial"/>
          <w:b/>
        </w:rPr>
        <w:t>Review Accomplishments for 2022, Consider Topics for 2023 Work Plan</w:t>
      </w:r>
    </w:p>
    <w:p w:rsidR="00FA7BB3" w:rsidRDefault="00F91CB1" w:rsidP="002C19B1">
      <w:pPr>
        <w:spacing w:after="240"/>
        <w:rPr>
          <w:rFonts w:ascii="Arial" w:hAnsi="Arial" w:cs="Arial"/>
        </w:rPr>
      </w:pPr>
      <w:r>
        <w:rPr>
          <w:rFonts w:ascii="Arial" w:hAnsi="Arial" w:cs="Arial"/>
        </w:rPr>
        <w:t>Members</w:t>
      </w:r>
      <w:r w:rsidR="005D4207">
        <w:rPr>
          <w:rFonts w:ascii="Arial" w:hAnsi="Arial" w:cs="Arial"/>
        </w:rPr>
        <w:t xml:space="preserve"> reviewed the list of Subcommittee activities and accomplishments for the past year. Some topics will be carried over into 2023, to develop next steps and monitor implementation and staff training. Two new initiatives were added – accessibility in County Alcohol and Drug Services (ADS) and training and coordination with departmental Public Access Liaisons. The draft 2023 work plan will be brought back next month for further review and finalization.</w:t>
      </w:r>
      <w:bookmarkStart w:id="0" w:name="_GoBack"/>
      <w:bookmarkEnd w:id="0"/>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5E79E0" w:rsidRPr="007B5C15" w:rsidRDefault="00E42CB6" w:rsidP="007B5C15">
      <w:pPr>
        <w:spacing w:after="240"/>
        <w:rPr>
          <w:rFonts w:ascii="Arial" w:hAnsi="Arial" w:cs="Arial"/>
        </w:rPr>
      </w:pPr>
      <w:r>
        <w:rPr>
          <w:rFonts w:ascii="Arial" w:hAnsi="Arial" w:cs="Arial"/>
        </w:rPr>
        <w:t>There was no Unfinished or New Business.</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46385E" w:rsidP="00CE4644">
      <w:pPr>
        <w:spacing w:after="120" w:line="288" w:lineRule="auto"/>
        <w:rPr>
          <w:rFonts w:ascii="Arial" w:hAnsi="Arial" w:cs="Arial"/>
        </w:rPr>
      </w:pPr>
      <w:r>
        <w:rPr>
          <w:rFonts w:ascii="Arial" w:hAnsi="Arial" w:cs="Arial"/>
        </w:rPr>
        <w:t xml:space="preserve">The Subcommittee work plan for 2023 will be </w:t>
      </w:r>
      <w:r w:rsidR="00F91CB1">
        <w:rPr>
          <w:rFonts w:ascii="Arial" w:hAnsi="Arial" w:cs="Arial"/>
        </w:rPr>
        <w:t>finaliz</w:t>
      </w:r>
      <w:r>
        <w:rPr>
          <w:rFonts w:ascii="Arial" w:hAnsi="Arial" w:cs="Arial"/>
        </w:rPr>
        <w:t>ed.</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Members did not have any additional comments.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4C2E8B">
        <w:rPr>
          <w:rFonts w:ascii="Arial" w:hAnsi="Arial" w:cs="Arial"/>
        </w:rPr>
        <w:t>Hicks</w:t>
      </w:r>
      <w:r w:rsidR="00F91CB1">
        <w:rPr>
          <w:rFonts w:ascii="Arial" w:hAnsi="Arial" w:cs="Arial"/>
        </w:rPr>
        <w:t>/Talent)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4A5A"/>
    <w:rsid w:val="00257242"/>
    <w:rsid w:val="002646BB"/>
    <w:rsid w:val="00284C0F"/>
    <w:rsid w:val="00285525"/>
    <w:rsid w:val="002928AA"/>
    <w:rsid w:val="00295AA4"/>
    <w:rsid w:val="002978FB"/>
    <w:rsid w:val="002A04B4"/>
    <w:rsid w:val="002A32AF"/>
    <w:rsid w:val="002B4575"/>
    <w:rsid w:val="002B76D9"/>
    <w:rsid w:val="002C19B1"/>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28EE"/>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4207"/>
    <w:rsid w:val="005E79E0"/>
    <w:rsid w:val="005F1A76"/>
    <w:rsid w:val="005F512C"/>
    <w:rsid w:val="006176D8"/>
    <w:rsid w:val="00617ADD"/>
    <w:rsid w:val="006207C7"/>
    <w:rsid w:val="0064310A"/>
    <w:rsid w:val="00644751"/>
    <w:rsid w:val="00652F26"/>
    <w:rsid w:val="00664675"/>
    <w:rsid w:val="00665C5A"/>
    <w:rsid w:val="00671313"/>
    <w:rsid w:val="00682944"/>
    <w:rsid w:val="00683B2F"/>
    <w:rsid w:val="00693C9C"/>
    <w:rsid w:val="006B21FA"/>
    <w:rsid w:val="006B3593"/>
    <w:rsid w:val="006C0DD4"/>
    <w:rsid w:val="006E258E"/>
    <w:rsid w:val="006F3D09"/>
    <w:rsid w:val="0070211C"/>
    <w:rsid w:val="00702666"/>
    <w:rsid w:val="007173E0"/>
    <w:rsid w:val="007176E0"/>
    <w:rsid w:val="0072205A"/>
    <w:rsid w:val="00727C5F"/>
    <w:rsid w:val="00730265"/>
    <w:rsid w:val="00737D95"/>
    <w:rsid w:val="0075127C"/>
    <w:rsid w:val="007525ED"/>
    <w:rsid w:val="00762889"/>
    <w:rsid w:val="0077168B"/>
    <w:rsid w:val="007729A4"/>
    <w:rsid w:val="007904A6"/>
    <w:rsid w:val="007B2227"/>
    <w:rsid w:val="007B5C15"/>
    <w:rsid w:val="007B659B"/>
    <w:rsid w:val="007C77DD"/>
    <w:rsid w:val="007D45A2"/>
    <w:rsid w:val="007D5A76"/>
    <w:rsid w:val="007E176B"/>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28B7"/>
    <w:rsid w:val="008C5E1D"/>
    <w:rsid w:val="008D4578"/>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6C58"/>
    <w:rsid w:val="00C707C9"/>
    <w:rsid w:val="00C72E1B"/>
    <w:rsid w:val="00C73441"/>
    <w:rsid w:val="00C855E6"/>
    <w:rsid w:val="00C9063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5848"/>
    <w:rsid w:val="00D17996"/>
    <w:rsid w:val="00D20B90"/>
    <w:rsid w:val="00D30EEA"/>
    <w:rsid w:val="00D3325D"/>
    <w:rsid w:val="00D71493"/>
    <w:rsid w:val="00D73F62"/>
    <w:rsid w:val="00D76D18"/>
    <w:rsid w:val="00D80778"/>
    <w:rsid w:val="00D83E05"/>
    <w:rsid w:val="00D84ED5"/>
    <w:rsid w:val="00D857E4"/>
    <w:rsid w:val="00D85BDD"/>
    <w:rsid w:val="00D91603"/>
    <w:rsid w:val="00D93050"/>
    <w:rsid w:val="00DA5625"/>
    <w:rsid w:val="00DB1448"/>
    <w:rsid w:val="00DB2118"/>
    <w:rsid w:val="00DB2ADF"/>
    <w:rsid w:val="00DB6D50"/>
    <w:rsid w:val="00DC1B57"/>
    <w:rsid w:val="00DC6582"/>
    <w:rsid w:val="00DD5B2D"/>
    <w:rsid w:val="00DF0BE0"/>
    <w:rsid w:val="00E147E1"/>
    <w:rsid w:val="00E1710D"/>
    <w:rsid w:val="00E209EA"/>
    <w:rsid w:val="00E217B1"/>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377B"/>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5E3AD-9ED6-450C-A0D4-3A7D39DA0B6A}"/>
</file>

<file path=customXml/itemProps2.xml><?xml version="1.0" encoding="utf-8"?>
<ds:datastoreItem xmlns:ds="http://schemas.openxmlformats.org/officeDocument/2006/customXml" ds:itemID="{B3E9CE0E-EFC0-480A-93A7-38E16EDB21DA}"/>
</file>

<file path=customXml/itemProps3.xml><?xml version="1.0" encoding="utf-8"?>
<ds:datastoreItem xmlns:ds="http://schemas.openxmlformats.org/officeDocument/2006/customXml" ds:itemID="{A80B2BA5-8D7B-4098-BBC5-20215F15CCFE}"/>
</file>

<file path=docProps/app.xml><?xml version="1.0" encoding="utf-8"?>
<Properties xmlns="http://schemas.openxmlformats.org/officeDocument/2006/extended-properties" xmlns:vt="http://schemas.openxmlformats.org/officeDocument/2006/docPropsVTypes">
  <Template>Normal</Template>
  <TotalTime>51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2022-12-07T19:04:00Z</dcterms:created>
  <dcterms:modified xsi:type="dcterms:W3CDTF">2022-12-07T21:37:00Z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