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45" w:rsidRPr="00261CDB" w:rsidRDefault="00652545" w:rsidP="00E523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DAC </w:t>
      </w:r>
      <w:r w:rsidR="007B39B6">
        <w:rPr>
          <w:rFonts w:ascii="Arial" w:eastAsia="Times New Roman" w:hAnsi="Arial" w:cs="Arial"/>
          <w:b/>
          <w:color w:val="323648"/>
          <w:sz w:val="28"/>
          <w:szCs w:val="28"/>
        </w:rPr>
        <w:t>Remote</w:t>
      </w: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 Meeting Procedures</w:t>
      </w:r>
      <w:r w:rsidR="00261CDB"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 – </w:t>
      </w:r>
      <w:r w:rsidR="00E32752">
        <w:rPr>
          <w:rFonts w:ascii="Arial" w:eastAsia="Times New Roman" w:hAnsi="Arial" w:cs="Arial"/>
          <w:b/>
          <w:color w:val="323648"/>
          <w:sz w:val="28"/>
          <w:szCs w:val="28"/>
        </w:rPr>
        <w:t>June 2</w:t>
      </w:r>
      <w:r w:rsidR="00261CDB" w:rsidRPr="00261CDB">
        <w:rPr>
          <w:rFonts w:ascii="Arial" w:eastAsia="Times New Roman" w:hAnsi="Arial" w:cs="Arial"/>
          <w:b/>
          <w:color w:val="323648"/>
          <w:sz w:val="28"/>
          <w:szCs w:val="28"/>
        </w:rPr>
        <w:t>, 2020</w:t>
      </w:r>
    </w:p>
    <w:p w:rsidR="00652545" w:rsidRPr="006E0A49" w:rsidRDefault="00652545" w:rsidP="00E5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6E0A49">
        <w:rPr>
          <w:rFonts w:ascii="Arial" w:eastAsia="Times New Roman" w:hAnsi="Arial" w:cs="Arial"/>
          <w:color w:val="323648"/>
          <w:sz w:val="28"/>
          <w:szCs w:val="28"/>
        </w:rPr>
        <w:t>Please follow the guidelines below for the upcoming DAC meeting by teleconference</w:t>
      </w:r>
      <w:r w:rsidR="007B39B6">
        <w:rPr>
          <w:rFonts w:ascii="Arial" w:eastAsia="Times New Roman" w:hAnsi="Arial" w:cs="Arial"/>
          <w:color w:val="323648"/>
          <w:sz w:val="28"/>
          <w:szCs w:val="28"/>
        </w:rPr>
        <w:t>/videoconference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. These will help us have an 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>efficient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>, accessible and inclusive meeting.</w:t>
      </w:r>
    </w:p>
    <w:p w:rsidR="00E5231E" w:rsidRPr="006E0A49" w:rsidRDefault="00652545" w:rsidP="00652545">
      <w:pPr>
        <w:spacing w:after="0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Be Prepared: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EA7F20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Review Agenda, minutes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and materials in advance. This will help keep the discussion concise and more effective.</w:t>
      </w:r>
    </w:p>
    <w:p w:rsidR="00CF0750" w:rsidRPr="006E0A49" w:rsidRDefault="00CF0750" w:rsidP="00652545">
      <w:pPr>
        <w:spacing w:after="0" w:line="240" w:lineRule="auto"/>
        <w:rPr>
          <w:rFonts w:ascii="Arial" w:eastAsia="Times New Roman" w:hAnsi="Arial" w:cs="Arial"/>
          <w:color w:val="323648"/>
          <w:sz w:val="28"/>
          <w:szCs w:val="28"/>
        </w:rPr>
      </w:pPr>
    </w:p>
    <w:p w:rsidR="00E32752" w:rsidRDefault="00DA77DE" w:rsidP="007B39B6">
      <w:pPr>
        <w:spacing w:after="240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Call In Information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– (916) 874-8000. When prompted, enter Conference ID# </w:t>
      </w:r>
      <w:r w:rsidR="00E32752" w:rsidRPr="005612FF">
        <w:rPr>
          <w:rFonts w:ascii="Arial" w:hAnsi="Arial" w:cs="Arial"/>
          <w:sz w:val="32"/>
          <w:szCs w:val="32"/>
          <w:lang w:val="en"/>
        </w:rPr>
        <w:t>41123472</w:t>
      </w:r>
      <w:bookmarkStart w:id="0" w:name="_GoBack"/>
      <w:bookmarkEnd w:id="0"/>
    </w:p>
    <w:p w:rsidR="00E32752" w:rsidRPr="00E32752" w:rsidRDefault="00E32752" w:rsidP="00E32752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E32752">
        <w:rPr>
          <w:rFonts w:ascii="Arial" w:eastAsia="Times New Roman" w:hAnsi="Arial" w:cs="Arial"/>
          <w:b/>
          <w:color w:val="323648"/>
          <w:sz w:val="28"/>
          <w:szCs w:val="28"/>
        </w:rPr>
        <w:t>Log-in Information:</w:t>
      </w:r>
      <w:r w:rsidRPr="00E32752">
        <w:rPr>
          <w:rFonts w:ascii="Arial" w:eastAsia="Times New Roman" w:hAnsi="Arial" w:cs="Arial"/>
          <w:color w:val="323648"/>
          <w:sz w:val="28"/>
          <w:szCs w:val="28"/>
        </w:rPr>
        <w:t xml:space="preserve"> Click on the link; </w:t>
      </w:r>
      <w:bookmarkStart w:id="1" w:name="OutJoinLink"/>
      <w:r w:rsidRPr="00E32752">
        <w:rPr>
          <w:rFonts w:ascii="Arial" w:hAnsi="Arial" w:cs="Arial"/>
        </w:rPr>
        <w:fldChar w:fldCharType="begin"/>
      </w:r>
      <w:r w:rsidRPr="00E32752">
        <w:rPr>
          <w:rFonts w:ascii="Arial" w:hAnsi="Arial" w:cs="Arial"/>
        </w:rPr>
        <w:instrText xml:space="preserve"> HYPERLINK "https://meet.saccounty.net/bennettc/PGK0M37K" </w:instrText>
      </w:r>
      <w:r w:rsidRPr="00E32752">
        <w:rPr>
          <w:rFonts w:ascii="Arial" w:hAnsi="Arial" w:cs="Arial"/>
        </w:rPr>
        <w:fldChar w:fldCharType="separate"/>
      </w:r>
      <w:r w:rsidRPr="00E32752">
        <w:rPr>
          <w:rStyle w:val="Hyperlink"/>
          <w:rFonts w:ascii="Arial" w:hAnsi="Arial" w:cs="Arial"/>
          <w:color w:val="0066CC"/>
          <w:sz w:val="32"/>
          <w:szCs w:val="32"/>
        </w:rPr>
        <w:t>Join Skype Meeting</w:t>
      </w:r>
      <w:r w:rsidRPr="00E32752">
        <w:rPr>
          <w:rFonts w:ascii="Arial" w:hAnsi="Arial" w:cs="Arial"/>
        </w:rPr>
        <w:fldChar w:fldCharType="end"/>
      </w:r>
      <w:r w:rsidRPr="00E32752">
        <w:rPr>
          <w:rFonts w:ascii="Arial" w:hAnsi="Arial" w:cs="Arial"/>
          <w:sz w:val="28"/>
          <w:szCs w:val="28"/>
        </w:rPr>
        <w:t> </w:t>
      </w:r>
      <w:bookmarkEnd w:id="1"/>
      <w:r w:rsidRPr="00E32752">
        <w:rPr>
          <w:rFonts w:ascii="Arial" w:hAnsi="Arial" w:cs="Arial"/>
          <w:sz w:val="28"/>
          <w:szCs w:val="28"/>
        </w:rPr>
        <w:t xml:space="preserve">here, in your Skype meeting invitation, or on the DAC Agenda. If you don’t already have the app on your computer or phone, it may require you to download it. </w:t>
      </w:r>
    </w:p>
    <w:p w:rsidR="00E5231E" w:rsidRPr="006E0A49" w:rsidRDefault="00EA7F20" w:rsidP="00E5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Start</w:t>
      </w:r>
      <w:r w:rsidR="00B7148B"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 Early:</w:t>
      </w:r>
      <w:r w:rsidR="00B7148B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Call</w:t>
      </w:r>
      <w:r w:rsidR="00CF0750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in early (5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minutes </w:t>
      </w:r>
      <w:r w:rsidR="00CF0750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or so)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prior to the meeting start time, so that everyo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>ne is not jumping on at once at the beginning of the meeting.</w:t>
      </w:r>
      <w:r w:rsidR="00B7148B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</w:p>
    <w:p w:rsidR="00E52CC6" w:rsidRPr="006E0A49" w:rsidRDefault="00B7148B" w:rsidP="003534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Use Your Mute </w:t>
      </w:r>
      <w:r w:rsidR="00261CDB">
        <w:rPr>
          <w:rFonts w:ascii="Arial" w:eastAsia="Times New Roman" w:hAnsi="Arial" w:cs="Arial"/>
          <w:b/>
          <w:color w:val="323648"/>
          <w:sz w:val="28"/>
          <w:szCs w:val="28"/>
        </w:rPr>
        <w:t>Function</w:t>
      </w: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: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DA77DE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Locate the mute function on your device (for landline phones, press *6 to mute/unmute). 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Please join the meeting with mute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ON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. </w:t>
      </w:r>
      <w:r w:rsidR="002C532A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After the meeting is called to order, 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turn mute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OFF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for roll call and introductions, and back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ON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again</w:t>
      </w:r>
      <w:r w:rsidR="002C532A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until called on to speak.</w:t>
      </w:r>
      <w:r w:rsidR="000B53F7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All 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 xml:space="preserve">members’ </w:t>
      </w:r>
      <w:r w:rsidR="000B53F7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votes </w:t>
      </w:r>
      <w:r w:rsidR="00261CDB">
        <w:rPr>
          <w:rFonts w:ascii="Arial" w:eastAsia="Times New Roman" w:hAnsi="Arial" w:cs="Arial"/>
          <w:color w:val="323648"/>
          <w:sz w:val="28"/>
          <w:szCs w:val="28"/>
        </w:rPr>
        <w:t>and comments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on the </w:t>
      </w:r>
      <w:r w:rsidR="00261CDB">
        <w:rPr>
          <w:rFonts w:ascii="Arial" w:eastAsia="Times New Roman" w:hAnsi="Arial" w:cs="Arial"/>
          <w:color w:val="323648"/>
          <w:sz w:val="28"/>
          <w:szCs w:val="28"/>
        </w:rPr>
        <w:t>Agenda items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0B53F7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will be by roll 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call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 xml:space="preserve"> of members, followed by members of the public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. When your name is called, turn mute OFF</w:t>
      </w:r>
      <w:r w:rsidR="00261CDB">
        <w:rPr>
          <w:rFonts w:ascii="Arial" w:eastAsia="Times New Roman" w:hAnsi="Arial" w:cs="Arial"/>
          <w:color w:val="323648"/>
          <w:sz w:val="28"/>
          <w:szCs w:val="28"/>
        </w:rPr>
        <w:t xml:space="preserve"> to speak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; turn it back ON when you are finished speaking.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</w:p>
    <w:p w:rsidR="000B53F7" w:rsidRDefault="00652545" w:rsidP="003534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Reduce</w:t>
      </w:r>
      <w:r w:rsidR="00EA7F20"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 Ambient Noise:</w:t>
      </w:r>
      <w:r w:rsidR="00EA7F20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0852D5" w:rsidRPr="006E0A49">
        <w:rPr>
          <w:rFonts w:ascii="Arial" w:eastAsia="Times New Roman" w:hAnsi="Arial" w:cs="Arial"/>
          <w:color w:val="323648"/>
          <w:sz w:val="28"/>
          <w:szCs w:val="28"/>
        </w:rPr>
        <w:t>Call in from</w:t>
      </w:r>
      <w:r w:rsidR="002C532A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a quiet area as free as possible from background noise and distractions</w:t>
      </w:r>
      <w:r w:rsidR="00E52CC6" w:rsidRPr="006E0A49">
        <w:rPr>
          <w:rFonts w:ascii="Arial" w:eastAsia="Times New Roman" w:hAnsi="Arial" w:cs="Arial"/>
          <w:color w:val="323648"/>
          <w:sz w:val="28"/>
          <w:szCs w:val="28"/>
        </w:rPr>
        <w:t>,</w:t>
      </w:r>
      <w:r w:rsidR="002C532A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such as TV</w:t>
      </w:r>
      <w:r w:rsidR="000B53F7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or music, household members, pets, etc.</w:t>
      </w:r>
      <w:r w:rsidR="00EA7F20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0B53F7" w:rsidRPr="006E0A49">
        <w:rPr>
          <w:rFonts w:ascii="Arial" w:eastAsia="Times New Roman" w:hAnsi="Arial" w:cs="Arial"/>
          <w:color w:val="323648"/>
          <w:sz w:val="28"/>
          <w:szCs w:val="28"/>
        </w:rPr>
        <w:t>Silence any rings or audio alerts on your device</w:t>
      </w:r>
      <w:r w:rsidR="00E5231E" w:rsidRPr="006E0A49">
        <w:rPr>
          <w:rFonts w:ascii="Arial" w:eastAsia="Times New Roman" w:hAnsi="Arial" w:cs="Arial"/>
          <w:color w:val="323648"/>
          <w:sz w:val="28"/>
          <w:szCs w:val="28"/>
        </w:rPr>
        <w:t>.</w:t>
      </w:r>
    </w:p>
    <w:p w:rsidR="00E32752" w:rsidRPr="006E0A49" w:rsidRDefault="00E32752" w:rsidP="003534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7F60AD">
        <w:rPr>
          <w:rFonts w:ascii="Arial" w:eastAsia="Times New Roman" w:hAnsi="Arial" w:cs="Arial"/>
          <w:b/>
          <w:color w:val="323648"/>
          <w:sz w:val="28"/>
          <w:szCs w:val="28"/>
        </w:rPr>
        <w:t>Be Aware of Background Images:</w:t>
      </w:r>
      <w:r>
        <w:rPr>
          <w:rFonts w:ascii="Arial" w:eastAsia="Times New Roman" w:hAnsi="Arial" w:cs="Arial"/>
          <w:color w:val="323648"/>
          <w:sz w:val="28"/>
          <w:szCs w:val="28"/>
        </w:rPr>
        <w:t xml:space="preserve"> If you are participating by videoconference, be aware of what is in the backgr</w:t>
      </w:r>
      <w:r w:rsidR="007F60AD">
        <w:rPr>
          <w:rFonts w:ascii="Arial" w:eastAsia="Times New Roman" w:hAnsi="Arial" w:cs="Arial"/>
          <w:color w:val="323648"/>
          <w:sz w:val="28"/>
          <w:szCs w:val="28"/>
        </w:rPr>
        <w:t>ound. Avoid areas that are cluttered, and be sure there aren’t any “not safe for work” photos or images in view behind you.</w:t>
      </w:r>
    </w:p>
    <w:p w:rsidR="006E0A49" w:rsidRDefault="000B53F7" w:rsidP="006525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Don’t </w:t>
      </w:r>
      <w:r w:rsidR="00EA7F20" w:rsidRPr="00261CDB">
        <w:rPr>
          <w:rFonts w:ascii="Arial" w:eastAsia="Times New Roman" w:hAnsi="Arial" w:cs="Arial"/>
          <w:b/>
          <w:color w:val="323648"/>
          <w:sz w:val="28"/>
          <w:szCs w:val="28"/>
        </w:rPr>
        <w:t>M</w:t>
      </w:r>
      <w:r w:rsidR="00652545" w:rsidRPr="00261CDB">
        <w:rPr>
          <w:rFonts w:ascii="Arial" w:eastAsia="Times New Roman" w:hAnsi="Arial" w:cs="Arial"/>
          <w:b/>
          <w:color w:val="323648"/>
          <w:sz w:val="28"/>
          <w:szCs w:val="28"/>
        </w:rPr>
        <w:t xml:space="preserve">ulti-task: 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>The sounds of m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>ouse and keyboard clicks</w:t>
      </w:r>
      <w:r w:rsidR="000852D5"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, shuffling </w:t>
      </w:r>
      <w:r w:rsidR="007B39B6">
        <w:rPr>
          <w:rFonts w:ascii="Arial" w:eastAsia="Times New Roman" w:hAnsi="Arial" w:cs="Arial"/>
          <w:color w:val="323648"/>
          <w:sz w:val="28"/>
          <w:szCs w:val="28"/>
        </w:rPr>
        <w:t>p</w:t>
      </w:r>
      <w:r w:rsidR="000852D5" w:rsidRPr="006E0A49">
        <w:rPr>
          <w:rFonts w:ascii="Arial" w:eastAsia="Times New Roman" w:hAnsi="Arial" w:cs="Arial"/>
          <w:color w:val="323648"/>
          <w:sz w:val="28"/>
          <w:szCs w:val="28"/>
        </w:rPr>
        <w:t>apers, eating and drinking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can be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 xml:space="preserve"> a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</w:t>
      </w:r>
      <w:r w:rsidR="006E0A49">
        <w:rPr>
          <w:rFonts w:ascii="Arial" w:eastAsia="Times New Roman" w:hAnsi="Arial" w:cs="Arial"/>
          <w:color w:val="323648"/>
          <w:sz w:val="28"/>
          <w:szCs w:val="28"/>
        </w:rPr>
        <w:t>distraction.</w:t>
      </w:r>
    </w:p>
    <w:p w:rsidR="00652545" w:rsidRPr="006E0A49" w:rsidRDefault="00652545" w:rsidP="006525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8"/>
          <w:szCs w:val="28"/>
        </w:rPr>
      </w:pPr>
      <w:r w:rsidRPr="00261CDB">
        <w:rPr>
          <w:rFonts w:ascii="Arial" w:eastAsia="Times New Roman" w:hAnsi="Arial" w:cs="Arial"/>
          <w:b/>
          <w:color w:val="323648"/>
          <w:sz w:val="28"/>
          <w:szCs w:val="28"/>
        </w:rPr>
        <w:t>THANK YOU</w:t>
      </w:r>
      <w:r w:rsidRPr="006E0A49">
        <w:rPr>
          <w:rFonts w:ascii="Arial" w:eastAsia="Times New Roman" w:hAnsi="Arial" w:cs="Arial"/>
          <w:color w:val="323648"/>
          <w:sz w:val="28"/>
          <w:szCs w:val="28"/>
        </w:rPr>
        <w:t xml:space="preserve"> for your cooperation. </w:t>
      </w:r>
    </w:p>
    <w:sectPr w:rsidR="00652545" w:rsidRPr="006E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F0E"/>
    <w:multiLevelType w:val="multilevel"/>
    <w:tmpl w:val="77E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D15F5"/>
    <w:multiLevelType w:val="multilevel"/>
    <w:tmpl w:val="2E6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43"/>
    <w:rsid w:val="000852D5"/>
    <w:rsid w:val="000B53F7"/>
    <w:rsid w:val="00261CDB"/>
    <w:rsid w:val="002C532A"/>
    <w:rsid w:val="00353443"/>
    <w:rsid w:val="004E13CF"/>
    <w:rsid w:val="00652545"/>
    <w:rsid w:val="006E0A49"/>
    <w:rsid w:val="007507ED"/>
    <w:rsid w:val="007B39B6"/>
    <w:rsid w:val="007F60AD"/>
    <w:rsid w:val="00B7148B"/>
    <w:rsid w:val="00C543DC"/>
    <w:rsid w:val="00CF0750"/>
    <w:rsid w:val="00DA2DC2"/>
    <w:rsid w:val="00DA77DE"/>
    <w:rsid w:val="00E32752"/>
    <w:rsid w:val="00E5231E"/>
    <w:rsid w:val="00E52CC6"/>
    <w:rsid w:val="00E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1DF5"/>
  <w15:chartTrackingRefBased/>
  <w15:docId w15:val="{5E0620B6-1B55-4C01-BC28-049DDC5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3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3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E515D-3B7C-4C4E-A915-B020BB2F1E12}"/>
</file>

<file path=customXml/itemProps2.xml><?xml version="1.0" encoding="utf-8"?>
<ds:datastoreItem xmlns:ds="http://schemas.openxmlformats.org/officeDocument/2006/customXml" ds:itemID="{03310EE0-C3D5-4B2D-8745-503DD8136682}"/>
</file>

<file path=customXml/itemProps3.xml><?xml version="1.0" encoding="utf-8"?>
<ds:datastoreItem xmlns:ds="http://schemas.openxmlformats.org/officeDocument/2006/customXml" ds:itemID="{5F824C10-F862-4C7F-A440-7D8506550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dcterms:created xsi:type="dcterms:W3CDTF">2020-05-28T16:23:00Z</dcterms:created>
  <dcterms:modified xsi:type="dcterms:W3CDTF">2020-05-28T16:26:00Z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